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7F43" w14:textId="43DF3F62" w:rsidR="00333313" w:rsidRPr="008E2662" w:rsidRDefault="000E5D09">
      <w:pPr>
        <w:rPr>
          <w:b/>
          <w:bCs/>
          <w:sz w:val="28"/>
          <w:szCs w:val="28"/>
        </w:rPr>
      </w:pPr>
      <w:r w:rsidRPr="008E2662">
        <w:rPr>
          <w:b/>
          <w:bCs/>
          <w:sz w:val="28"/>
          <w:szCs w:val="28"/>
        </w:rPr>
        <w:t xml:space="preserve">WORKSHEET #1: </w:t>
      </w:r>
      <w:r w:rsidR="00F36649">
        <w:rPr>
          <w:b/>
          <w:bCs/>
          <w:sz w:val="28"/>
          <w:szCs w:val="28"/>
        </w:rPr>
        <w:t>Mission &amp; Values</w:t>
      </w:r>
    </w:p>
    <w:p w14:paraId="2C4BA3B4" w14:textId="509BFF87" w:rsidR="003E3139" w:rsidRPr="00F36649" w:rsidRDefault="00485C67">
      <w:r w:rsidRPr="00F36649">
        <w:t>This chart may seem like second nature to some of you, but articulating the mission, values, differentiators and the various details that make your brand unique is important. It’s the first step in building a VoC program, but it’s also the first step in gut-checking if your current program is aligned with your brand’s business goals. No company is too big or too small to re</w:t>
      </w:r>
      <w:r w:rsidR="003E3139" w:rsidRPr="00F36649">
        <w:t xml:space="preserve">state and realign these core concepts. </w:t>
      </w:r>
    </w:p>
    <w:p w14:paraId="5F38D385" w14:textId="42BD133D" w:rsidR="0001497B" w:rsidRPr="0001497B" w:rsidRDefault="0001497B" w:rsidP="0001497B">
      <w:pPr>
        <w:rPr>
          <w:sz w:val="28"/>
          <w:szCs w:val="28"/>
        </w:rPr>
      </w:pPr>
    </w:p>
    <w:tbl>
      <w:tblPr>
        <w:tblStyle w:val="TableGrid"/>
        <w:tblpPr w:leftFromText="180" w:rightFromText="180" w:vertAnchor="page" w:horzAnchor="margin" w:tblpY="4084"/>
        <w:tblW w:w="13135" w:type="dxa"/>
        <w:tblLook w:val="04A0" w:firstRow="1" w:lastRow="0" w:firstColumn="1" w:lastColumn="0" w:noHBand="0" w:noVBand="1"/>
      </w:tblPr>
      <w:tblGrid>
        <w:gridCol w:w="1685"/>
        <w:gridCol w:w="2246"/>
        <w:gridCol w:w="2356"/>
        <w:gridCol w:w="2226"/>
        <w:gridCol w:w="2347"/>
        <w:gridCol w:w="2275"/>
      </w:tblGrid>
      <w:tr w:rsidR="00BB20F3" w:rsidRPr="00F36649" w14:paraId="468C876D" w14:textId="77777777" w:rsidTr="00BB20F3">
        <w:trPr>
          <w:trHeight w:val="618"/>
        </w:trPr>
        <w:tc>
          <w:tcPr>
            <w:tcW w:w="1728" w:type="dxa"/>
            <w:shd w:val="clear" w:color="auto" w:fill="AEAAAA" w:themeFill="background2" w:themeFillShade="BF"/>
            <w:vAlign w:val="center"/>
          </w:tcPr>
          <w:p w14:paraId="13516A95" w14:textId="77777777" w:rsidR="00F36649" w:rsidRPr="00F36649" w:rsidRDefault="00F36649" w:rsidP="00BB20F3">
            <w:pPr>
              <w:jc w:val="center"/>
              <w:rPr>
                <w:b/>
                <w:bCs/>
                <w:color w:val="FFFFFF" w:themeColor="background1"/>
              </w:rPr>
            </w:pPr>
            <w:r w:rsidRPr="00F36649">
              <w:rPr>
                <w:b/>
                <w:bCs/>
                <w:color w:val="FFFFFF" w:themeColor="background1"/>
              </w:rPr>
              <w:t>Company</w:t>
            </w:r>
          </w:p>
        </w:tc>
        <w:tc>
          <w:tcPr>
            <w:tcW w:w="2448" w:type="dxa"/>
            <w:shd w:val="clear" w:color="auto" w:fill="AEAAAA" w:themeFill="background2" w:themeFillShade="BF"/>
            <w:vAlign w:val="center"/>
          </w:tcPr>
          <w:p w14:paraId="357290E0" w14:textId="77777777" w:rsidR="00F36649" w:rsidRPr="00F36649" w:rsidRDefault="00F36649" w:rsidP="00BB20F3">
            <w:pPr>
              <w:jc w:val="center"/>
              <w:rPr>
                <w:b/>
                <w:bCs/>
                <w:color w:val="FFFFFF" w:themeColor="background1"/>
              </w:rPr>
            </w:pPr>
            <w:r w:rsidRPr="00F36649">
              <w:rPr>
                <w:b/>
                <w:bCs/>
                <w:color w:val="FFFFFF" w:themeColor="background1"/>
              </w:rPr>
              <w:t>Tagline</w:t>
            </w:r>
          </w:p>
        </w:tc>
        <w:tc>
          <w:tcPr>
            <w:tcW w:w="2448" w:type="dxa"/>
            <w:shd w:val="clear" w:color="auto" w:fill="AEAAAA" w:themeFill="background2" w:themeFillShade="BF"/>
            <w:vAlign w:val="center"/>
          </w:tcPr>
          <w:p w14:paraId="072CA471" w14:textId="77777777" w:rsidR="00F36649" w:rsidRPr="00F36649" w:rsidRDefault="00F36649" w:rsidP="00BB20F3">
            <w:pPr>
              <w:jc w:val="center"/>
              <w:rPr>
                <w:b/>
                <w:bCs/>
                <w:color w:val="FFFFFF" w:themeColor="background1"/>
              </w:rPr>
            </w:pPr>
            <w:r w:rsidRPr="00F36649">
              <w:rPr>
                <w:b/>
                <w:bCs/>
                <w:color w:val="FFFFFF" w:themeColor="background1"/>
              </w:rPr>
              <w:t>Mission/Values</w:t>
            </w:r>
          </w:p>
        </w:tc>
        <w:tc>
          <w:tcPr>
            <w:tcW w:w="2448" w:type="dxa"/>
            <w:shd w:val="clear" w:color="auto" w:fill="AEAAAA" w:themeFill="background2" w:themeFillShade="BF"/>
            <w:vAlign w:val="center"/>
          </w:tcPr>
          <w:p w14:paraId="56AD25F7" w14:textId="77777777" w:rsidR="00F36649" w:rsidRPr="00F36649" w:rsidRDefault="00F36649" w:rsidP="00BB20F3">
            <w:pPr>
              <w:jc w:val="center"/>
              <w:rPr>
                <w:b/>
                <w:bCs/>
                <w:color w:val="FFFFFF" w:themeColor="background1"/>
              </w:rPr>
            </w:pPr>
            <w:r w:rsidRPr="00F36649">
              <w:rPr>
                <w:b/>
                <w:bCs/>
                <w:color w:val="FFFFFF" w:themeColor="background1"/>
              </w:rPr>
              <w:t>Value Props</w:t>
            </w:r>
          </w:p>
        </w:tc>
        <w:tc>
          <w:tcPr>
            <w:tcW w:w="2448" w:type="dxa"/>
            <w:shd w:val="clear" w:color="auto" w:fill="AEAAAA" w:themeFill="background2" w:themeFillShade="BF"/>
            <w:vAlign w:val="center"/>
          </w:tcPr>
          <w:p w14:paraId="4B96674C" w14:textId="77777777" w:rsidR="00F36649" w:rsidRPr="00F36649" w:rsidRDefault="00F36649" w:rsidP="00BB20F3">
            <w:pPr>
              <w:jc w:val="center"/>
              <w:rPr>
                <w:b/>
                <w:bCs/>
                <w:color w:val="FFFFFF" w:themeColor="background1"/>
              </w:rPr>
            </w:pPr>
            <w:r w:rsidRPr="00F36649">
              <w:rPr>
                <w:b/>
                <w:bCs/>
                <w:color w:val="FFFFFF" w:themeColor="background1"/>
              </w:rPr>
              <w:t>Differentiators</w:t>
            </w:r>
          </w:p>
        </w:tc>
        <w:tc>
          <w:tcPr>
            <w:tcW w:w="2448" w:type="dxa"/>
            <w:shd w:val="clear" w:color="auto" w:fill="AEAAAA" w:themeFill="background2" w:themeFillShade="BF"/>
            <w:vAlign w:val="center"/>
          </w:tcPr>
          <w:p w14:paraId="64059E08" w14:textId="77777777" w:rsidR="00F36649" w:rsidRPr="00F36649" w:rsidRDefault="00F36649" w:rsidP="00BB20F3">
            <w:pPr>
              <w:jc w:val="center"/>
              <w:rPr>
                <w:b/>
                <w:bCs/>
                <w:color w:val="FFFFFF" w:themeColor="background1"/>
              </w:rPr>
            </w:pPr>
            <w:r w:rsidRPr="00F36649">
              <w:rPr>
                <w:b/>
                <w:bCs/>
                <w:color w:val="FFFFFF" w:themeColor="background1"/>
              </w:rPr>
              <w:t>Target Audience</w:t>
            </w:r>
          </w:p>
        </w:tc>
      </w:tr>
      <w:tr w:rsidR="00BB20F3" w14:paraId="5E4AB697" w14:textId="77777777" w:rsidTr="00BB20F3">
        <w:trPr>
          <w:trHeight w:val="3044"/>
        </w:trPr>
        <w:tc>
          <w:tcPr>
            <w:tcW w:w="1728" w:type="dxa"/>
          </w:tcPr>
          <w:p w14:paraId="1834375E" w14:textId="462C1013" w:rsidR="00F36649" w:rsidRDefault="00BB20F3" w:rsidP="00BB20F3">
            <w:pPr>
              <w:jc w:val="center"/>
            </w:pPr>
            <w:r>
              <w:t>Your Brand:</w:t>
            </w:r>
          </w:p>
        </w:tc>
        <w:tc>
          <w:tcPr>
            <w:tcW w:w="2448" w:type="dxa"/>
            <w:vAlign w:val="center"/>
          </w:tcPr>
          <w:p w14:paraId="263CD1AA" w14:textId="77777777" w:rsidR="00F36649" w:rsidRDefault="00F36649" w:rsidP="00BB20F3">
            <w:pPr>
              <w:jc w:val="center"/>
            </w:pPr>
          </w:p>
        </w:tc>
        <w:tc>
          <w:tcPr>
            <w:tcW w:w="2448" w:type="dxa"/>
            <w:vAlign w:val="center"/>
          </w:tcPr>
          <w:p w14:paraId="0644294C" w14:textId="77777777" w:rsidR="00F36649" w:rsidRDefault="00F36649" w:rsidP="00BB20F3">
            <w:pPr>
              <w:jc w:val="center"/>
            </w:pPr>
          </w:p>
        </w:tc>
        <w:tc>
          <w:tcPr>
            <w:tcW w:w="2448" w:type="dxa"/>
            <w:vAlign w:val="center"/>
          </w:tcPr>
          <w:p w14:paraId="7FF10778" w14:textId="77777777" w:rsidR="00F36649" w:rsidRDefault="00F36649" w:rsidP="00BB20F3">
            <w:pPr>
              <w:jc w:val="center"/>
            </w:pPr>
          </w:p>
        </w:tc>
        <w:tc>
          <w:tcPr>
            <w:tcW w:w="2448" w:type="dxa"/>
            <w:vAlign w:val="center"/>
          </w:tcPr>
          <w:p w14:paraId="5CB89601" w14:textId="77777777" w:rsidR="00F36649" w:rsidRDefault="00F36649" w:rsidP="00BB20F3">
            <w:pPr>
              <w:jc w:val="center"/>
            </w:pPr>
          </w:p>
        </w:tc>
        <w:tc>
          <w:tcPr>
            <w:tcW w:w="2448" w:type="dxa"/>
            <w:vAlign w:val="center"/>
          </w:tcPr>
          <w:p w14:paraId="305F97AE" w14:textId="77777777" w:rsidR="00F36649" w:rsidRDefault="00F36649" w:rsidP="00BB20F3">
            <w:pPr>
              <w:jc w:val="center"/>
            </w:pPr>
          </w:p>
        </w:tc>
      </w:tr>
      <w:tr w:rsidR="00BB20F3" w14:paraId="740A3663" w14:textId="77777777" w:rsidTr="00BB20F3">
        <w:trPr>
          <w:trHeight w:val="2882"/>
        </w:trPr>
        <w:tc>
          <w:tcPr>
            <w:tcW w:w="1728" w:type="dxa"/>
          </w:tcPr>
          <w:p w14:paraId="734BAA86" w14:textId="21485ADC" w:rsidR="00F36649" w:rsidRDefault="00BB20F3" w:rsidP="00BB20F3">
            <w:pPr>
              <w:jc w:val="center"/>
            </w:pPr>
            <w:r>
              <w:t>Top Competitor:</w:t>
            </w:r>
          </w:p>
        </w:tc>
        <w:tc>
          <w:tcPr>
            <w:tcW w:w="2448" w:type="dxa"/>
            <w:vAlign w:val="center"/>
          </w:tcPr>
          <w:p w14:paraId="38D9D78F" w14:textId="77777777" w:rsidR="00F36649" w:rsidRDefault="00F36649" w:rsidP="00BB20F3">
            <w:pPr>
              <w:jc w:val="center"/>
            </w:pPr>
          </w:p>
        </w:tc>
        <w:tc>
          <w:tcPr>
            <w:tcW w:w="2448" w:type="dxa"/>
            <w:vAlign w:val="center"/>
          </w:tcPr>
          <w:p w14:paraId="182F4C9D" w14:textId="77777777" w:rsidR="00F36649" w:rsidRDefault="00F36649" w:rsidP="00BB20F3">
            <w:pPr>
              <w:jc w:val="center"/>
            </w:pPr>
          </w:p>
        </w:tc>
        <w:tc>
          <w:tcPr>
            <w:tcW w:w="2448" w:type="dxa"/>
            <w:vAlign w:val="center"/>
          </w:tcPr>
          <w:p w14:paraId="699AD755" w14:textId="77777777" w:rsidR="00F36649" w:rsidRDefault="00F36649" w:rsidP="00BB20F3">
            <w:pPr>
              <w:jc w:val="center"/>
            </w:pPr>
          </w:p>
        </w:tc>
        <w:tc>
          <w:tcPr>
            <w:tcW w:w="2448" w:type="dxa"/>
            <w:vAlign w:val="center"/>
          </w:tcPr>
          <w:p w14:paraId="7443CFD6" w14:textId="77777777" w:rsidR="00F36649" w:rsidRDefault="00F36649" w:rsidP="00BB20F3">
            <w:pPr>
              <w:jc w:val="center"/>
            </w:pPr>
          </w:p>
        </w:tc>
        <w:tc>
          <w:tcPr>
            <w:tcW w:w="2448" w:type="dxa"/>
            <w:vAlign w:val="center"/>
          </w:tcPr>
          <w:p w14:paraId="68893D86" w14:textId="77777777" w:rsidR="00F36649" w:rsidRDefault="00F36649" w:rsidP="00BB20F3">
            <w:pPr>
              <w:jc w:val="center"/>
            </w:pPr>
          </w:p>
        </w:tc>
      </w:tr>
    </w:tbl>
    <w:p w14:paraId="0A1E2F5E" w14:textId="07F6A0FB" w:rsidR="0001497B" w:rsidRPr="00F36649" w:rsidRDefault="00F36649" w:rsidP="0001497B">
      <w:r w:rsidRPr="00F36649">
        <w:rPr>
          <w:b/>
          <w:bCs/>
        </w:rPr>
        <w:t>Keep in mind:</w:t>
      </w:r>
      <w:r w:rsidRPr="00F36649">
        <w:t xml:space="preserve"> These areas of focus will help outline your brand’s “wheelhouse,” which is important when talking to prospects, interviewing incoming talent, and understanding how to reach your audience. Together, this worksheet will provide you with the key elements for a killer elev</w:t>
      </w:r>
      <w:bookmarkStart w:id="0" w:name="_GoBack"/>
      <w:bookmarkEnd w:id="0"/>
      <w:r w:rsidRPr="00F36649">
        <w:t>ator pitch.</w:t>
      </w:r>
    </w:p>
    <w:sectPr w:rsidR="0001497B" w:rsidRPr="00F36649" w:rsidSect="00F36649">
      <w:footerReference w:type="default" r:id="rId6"/>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C037" w14:textId="77777777" w:rsidR="005379FA" w:rsidRDefault="005379FA" w:rsidP="00485C67">
      <w:r>
        <w:separator/>
      </w:r>
    </w:p>
  </w:endnote>
  <w:endnote w:type="continuationSeparator" w:id="0">
    <w:p w14:paraId="201042D2" w14:textId="77777777" w:rsidR="005379FA" w:rsidRDefault="005379FA" w:rsidP="0048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E9ED" w14:textId="679DDCCD" w:rsidR="00F2681E" w:rsidRDefault="00F2681E">
    <w:pPr>
      <w:pStyle w:val="Footer"/>
    </w:pPr>
    <w:r w:rsidRPr="00F2681E">
      <w:drawing>
        <wp:anchor distT="0" distB="0" distL="114300" distR="114300" simplePos="0" relativeHeight="251661312" behindDoc="0" locked="0" layoutInCell="1" allowOverlap="1" wp14:anchorId="50253E21" wp14:editId="1B39C385">
          <wp:simplePos x="0" y="0"/>
          <wp:positionH relativeFrom="column">
            <wp:posOffset>6756434</wp:posOffset>
          </wp:positionH>
          <wp:positionV relativeFrom="paragraph">
            <wp:posOffset>323850</wp:posOffset>
          </wp:positionV>
          <wp:extent cx="1552167" cy="152242"/>
          <wp:effectExtent l="0" t="0" r="0" b="635"/>
          <wp:wrapNone/>
          <wp:docPr id="9" name="Picture 8">
            <a:extLst xmlns:a="http://schemas.openxmlformats.org/drawingml/2006/main">
              <a:ext uri="{FF2B5EF4-FFF2-40B4-BE49-F238E27FC236}">
                <a16:creationId xmlns:a16="http://schemas.microsoft.com/office/drawing/2014/main" id="{B32156B4-7F3B-7440-84FB-70974E0E49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32156B4-7F3B-7440-84FB-70974E0E493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552167" cy="152242"/>
                  </a:xfrm>
                  <a:prstGeom prst="rect">
                    <a:avLst/>
                  </a:prstGeom>
                </pic:spPr>
              </pic:pic>
            </a:graphicData>
          </a:graphic>
          <wp14:sizeRelH relativeFrom="margin">
            <wp14:pctWidth>0</wp14:pctWidth>
          </wp14:sizeRelH>
          <wp14:sizeRelV relativeFrom="margin">
            <wp14:pctHeight>0</wp14:pctHeight>
          </wp14:sizeRelV>
        </wp:anchor>
      </w:drawing>
    </w:r>
    <w:r w:rsidRPr="00F2681E">
      <mc:AlternateContent>
        <mc:Choice Requires="wps">
          <w:drawing>
            <wp:anchor distT="0" distB="0" distL="114300" distR="114300" simplePos="0" relativeHeight="251659264" behindDoc="0" locked="0" layoutInCell="1" allowOverlap="1" wp14:anchorId="023AE192" wp14:editId="37DC5819">
              <wp:simplePos x="0" y="0"/>
              <wp:positionH relativeFrom="column">
                <wp:posOffset>-914400</wp:posOffset>
              </wp:positionH>
              <wp:positionV relativeFrom="paragraph">
                <wp:posOffset>48490</wp:posOffset>
              </wp:positionV>
              <wp:extent cx="12192000" cy="628358"/>
              <wp:effectExtent l="0" t="0" r="0" b="0"/>
              <wp:wrapNone/>
              <wp:docPr id="7" name="Rectangle 6">
                <a:extLst xmlns:a="http://schemas.openxmlformats.org/drawingml/2006/main">
                  <a:ext uri="{FF2B5EF4-FFF2-40B4-BE49-F238E27FC236}">
                    <a16:creationId xmlns:a16="http://schemas.microsoft.com/office/drawing/2014/main" id="{10D94862-1731-904B-BB5A-F070CF9E527F}"/>
                  </a:ext>
                </a:extLst>
              </wp:docPr>
              <wp:cNvGraphicFramePr/>
              <a:graphic xmlns:a="http://schemas.openxmlformats.org/drawingml/2006/main">
                <a:graphicData uri="http://schemas.microsoft.com/office/word/2010/wordprocessingShape">
                  <wps:wsp>
                    <wps:cNvSpPr/>
                    <wps:spPr>
                      <a:xfrm>
                        <a:off x="0" y="0"/>
                        <a:ext cx="12192000" cy="628358"/>
                      </a:xfrm>
                      <a:prstGeom prst="rect">
                        <a:avLst/>
                      </a:prstGeom>
                      <a:solidFill>
                        <a:srgbClr val="F2612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6371B79" id="Rectangle 6" o:spid="_x0000_s1026" style="position:absolute;margin-left:-1in;margin-top:3.8pt;width:960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" fillcolor="#f26127" stroked="f" strokeweight="1pt"/>
          </w:pict>
        </mc:Fallback>
      </mc:AlternateContent>
    </w:r>
    <w:r w:rsidRPr="00F2681E">
      <w:drawing>
        <wp:anchor distT="0" distB="0" distL="114300" distR="114300" simplePos="0" relativeHeight="251660288" behindDoc="0" locked="0" layoutInCell="1" allowOverlap="1" wp14:anchorId="31087ABB" wp14:editId="1C96F3E2">
          <wp:simplePos x="0" y="0"/>
          <wp:positionH relativeFrom="column">
            <wp:posOffset>-121381</wp:posOffset>
          </wp:positionH>
          <wp:positionV relativeFrom="paragraph">
            <wp:posOffset>177963</wp:posOffset>
          </wp:positionV>
          <wp:extent cx="999910" cy="351335"/>
          <wp:effectExtent l="0" t="0" r="3810" b="4445"/>
          <wp:wrapNone/>
          <wp:docPr id="8" name="Picture 7" descr="A picture containing drawing&#10;&#10;Description automatically generated">
            <a:extLst xmlns:a="http://schemas.openxmlformats.org/drawingml/2006/main">
              <a:ext uri="{FF2B5EF4-FFF2-40B4-BE49-F238E27FC236}">
                <a16:creationId xmlns:a16="http://schemas.microsoft.com/office/drawing/2014/main" id="{313480F9-457E-B348-B7B1-78C9868BA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10;&#10;Description automatically generated">
                    <a:extLst>
                      <a:ext uri="{FF2B5EF4-FFF2-40B4-BE49-F238E27FC236}">
                        <a16:creationId xmlns:a16="http://schemas.microsoft.com/office/drawing/2014/main" id="{313480F9-457E-B348-B7B1-78C9868BA8BF}"/>
                      </a:ext>
                    </a:extLst>
                  </pic:cNvPr>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1018957" cy="358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E6F8" w14:textId="77777777" w:rsidR="005379FA" w:rsidRDefault="005379FA" w:rsidP="00485C67">
      <w:r>
        <w:separator/>
      </w:r>
    </w:p>
  </w:footnote>
  <w:footnote w:type="continuationSeparator" w:id="0">
    <w:p w14:paraId="481200A4" w14:textId="77777777" w:rsidR="005379FA" w:rsidRDefault="005379FA" w:rsidP="0048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67"/>
    <w:rsid w:val="0001497B"/>
    <w:rsid w:val="000E5D09"/>
    <w:rsid w:val="00333313"/>
    <w:rsid w:val="003C2503"/>
    <w:rsid w:val="003E3139"/>
    <w:rsid w:val="00485C67"/>
    <w:rsid w:val="005379FA"/>
    <w:rsid w:val="008E2662"/>
    <w:rsid w:val="009E3302"/>
    <w:rsid w:val="00AA4F36"/>
    <w:rsid w:val="00AA62A6"/>
    <w:rsid w:val="00B35BC6"/>
    <w:rsid w:val="00BB20F3"/>
    <w:rsid w:val="00BD7C91"/>
    <w:rsid w:val="00F2681E"/>
    <w:rsid w:val="00F3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2768"/>
  <w15:chartTrackingRefBased/>
  <w15:docId w15:val="{40381916-E873-884D-B258-588BE8C6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C67"/>
    <w:pPr>
      <w:tabs>
        <w:tab w:val="center" w:pos="4680"/>
        <w:tab w:val="right" w:pos="9360"/>
      </w:tabs>
    </w:pPr>
  </w:style>
  <w:style w:type="character" w:customStyle="1" w:styleId="HeaderChar">
    <w:name w:val="Header Char"/>
    <w:basedOn w:val="DefaultParagraphFont"/>
    <w:link w:val="Header"/>
    <w:uiPriority w:val="99"/>
    <w:rsid w:val="00485C67"/>
  </w:style>
  <w:style w:type="paragraph" w:styleId="Footer">
    <w:name w:val="footer"/>
    <w:basedOn w:val="Normal"/>
    <w:link w:val="FooterChar"/>
    <w:uiPriority w:val="99"/>
    <w:unhideWhenUsed/>
    <w:rsid w:val="00485C67"/>
    <w:pPr>
      <w:tabs>
        <w:tab w:val="center" w:pos="4680"/>
        <w:tab w:val="right" w:pos="9360"/>
      </w:tabs>
    </w:pPr>
  </w:style>
  <w:style w:type="character" w:customStyle="1" w:styleId="FooterChar">
    <w:name w:val="Footer Char"/>
    <w:basedOn w:val="DefaultParagraphFont"/>
    <w:link w:val="Footer"/>
    <w:uiPriority w:val="99"/>
    <w:rsid w:val="0048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Thon</dc:creator>
  <cp:keywords/>
  <dc:description/>
  <cp:lastModifiedBy>Jen Bonney</cp:lastModifiedBy>
  <cp:revision>7</cp:revision>
  <dcterms:created xsi:type="dcterms:W3CDTF">2019-10-28T18:38:00Z</dcterms:created>
  <dcterms:modified xsi:type="dcterms:W3CDTF">2019-11-01T12:49:00Z</dcterms:modified>
</cp:coreProperties>
</file>